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trHeight w:val="3560" w:hRule="atLeast"/>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trHeight w:val="1824" w:hRule="atLeast"/>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11.4 (When CCS or the Buyer can end this contract) or 11.5 (When the Supplier can end the contract);</w:t>
            </w:r>
          </w:p>
        </w:tc>
      </w:tr>
      <w:t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 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12 (How much you can be held responsible for).</w:t>
      </w:r>
    </w:p>
    <w:p w:rsidR="00000000" w:rsidDel="00000000" w:rsidP="00000000" w:rsidRDefault="00000000" w:rsidRPr="00000000" w14:paraId="00000161">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20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trHeight w:val="653" w:hRule="atLeast"/>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trHeight w:val="653" w:hRule="atLeast"/>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trHeight w:val="653" w:hRule="atLeast"/>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trHeight w:val="337" w:hRule="atLeast"/>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trHeight w:val="337" w:hRule="atLeast"/>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trHeight w:val="1269" w:hRule="atLeast"/>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trHeight w:val="990" w:hRule="atLeast"/>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trHeight w:val="900" w:hRule="atLeast"/>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trHeight w:val="900" w:hRule="atLeast"/>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trHeight w:val="900" w:hRule="atLeast"/>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trHeight w:val="1665" w:hRule="atLeast"/>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2zyuATKr8+GgT4xinHcovJRFLQ==">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2021-01-21T10:21:00Z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